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27" w:rsidRDefault="00E67E27" w:rsidP="00E67E27">
      <w:pPr>
        <w:pStyle w:val="Default"/>
      </w:pPr>
    </w:p>
    <w:p w:rsidR="00D75B56" w:rsidRDefault="00E67E27" w:rsidP="00E67E27">
      <w:pPr>
        <w:pStyle w:val="Default"/>
        <w:rPr>
          <w:b/>
          <w:bCs/>
        </w:rPr>
      </w:pPr>
      <w:r w:rsidRPr="00E67E27">
        <w:rPr>
          <w:b/>
          <w:bCs/>
        </w:rPr>
        <w:t xml:space="preserve">CENWW-ODO </w:t>
      </w:r>
      <w:r w:rsidR="0026497A">
        <w:rPr>
          <w:b/>
          <w:bCs/>
        </w:rPr>
        <w:tab/>
      </w:r>
      <w:r w:rsidR="0026497A">
        <w:rPr>
          <w:b/>
          <w:bCs/>
        </w:rPr>
        <w:tab/>
      </w:r>
      <w:r w:rsidR="0026497A">
        <w:rPr>
          <w:b/>
          <w:bCs/>
        </w:rPr>
        <w:tab/>
      </w:r>
      <w:r w:rsidR="0026497A">
        <w:rPr>
          <w:b/>
          <w:bCs/>
        </w:rPr>
        <w:tab/>
        <w:t>2-27-19</w:t>
      </w:r>
    </w:p>
    <w:p w:rsidR="00E67E27" w:rsidRPr="00E67E27" w:rsidRDefault="00E67E27" w:rsidP="00E67E27">
      <w:pPr>
        <w:pStyle w:val="Default"/>
        <w:rPr>
          <w:b/>
          <w:bCs/>
        </w:rPr>
      </w:pPr>
    </w:p>
    <w:p w:rsidR="00E67E27" w:rsidRPr="00E67E27" w:rsidRDefault="00E67E27" w:rsidP="00E67E27">
      <w:pPr>
        <w:pStyle w:val="Default"/>
      </w:pPr>
      <w:r w:rsidRPr="00E67E27">
        <w:rPr>
          <w:b/>
          <w:bCs/>
        </w:rPr>
        <w:t>MEMORANDUM FOR THE RECORD</w:t>
      </w:r>
      <w:r w:rsidR="007C51E7">
        <w:rPr>
          <w:b/>
          <w:bCs/>
        </w:rPr>
        <w:t>:</w:t>
      </w:r>
      <w:r w:rsidRPr="00E67E27">
        <w:rPr>
          <w:b/>
          <w:bCs/>
        </w:rPr>
        <w:t xml:space="preserve"> 19 LMN 0</w:t>
      </w:r>
      <w:r w:rsidR="0026497A">
        <w:rPr>
          <w:b/>
          <w:bCs/>
        </w:rPr>
        <w:t>2</w:t>
      </w:r>
      <w:bookmarkStart w:id="0" w:name="_GoBack"/>
      <w:bookmarkEnd w:id="0"/>
      <w:r w:rsidRPr="00E67E27">
        <w:rPr>
          <w:b/>
          <w:bCs/>
        </w:rPr>
        <w:t xml:space="preserve"> MFR </w:t>
      </w:r>
      <w:r w:rsidR="007C51E7" w:rsidRPr="00E67E27">
        <w:rPr>
          <w:b/>
          <w:bCs/>
        </w:rPr>
        <w:t xml:space="preserve">SMP SAMPLING AND </w:t>
      </w:r>
      <w:r w:rsidR="007C51E7">
        <w:rPr>
          <w:b/>
          <w:bCs/>
        </w:rPr>
        <w:t>INDEXING</w:t>
      </w:r>
      <w:r w:rsidR="007C51E7" w:rsidRPr="00E67E27">
        <w:rPr>
          <w:b/>
          <w:bCs/>
        </w:rPr>
        <w:t xml:space="preserve"> DELAY </w:t>
      </w:r>
    </w:p>
    <w:p w:rsidR="00E67E27" w:rsidRPr="00E67E27" w:rsidRDefault="00E67E27" w:rsidP="00E67E27">
      <w:pPr>
        <w:pStyle w:val="Default"/>
        <w:rPr>
          <w:b/>
          <w:bCs/>
        </w:rPr>
      </w:pPr>
    </w:p>
    <w:p w:rsidR="00E67E27" w:rsidRPr="00E67E27" w:rsidRDefault="00E67E27" w:rsidP="00E67E27">
      <w:pPr>
        <w:pStyle w:val="Default"/>
      </w:pPr>
      <w:r w:rsidRPr="00E67E27">
        <w:rPr>
          <w:b/>
          <w:bCs/>
        </w:rPr>
        <w:t xml:space="preserve">SUBJECT: </w:t>
      </w:r>
      <w:r>
        <w:t xml:space="preserve">Condition </w:t>
      </w:r>
      <w:r w:rsidRPr="00E67E27">
        <w:t>Sampling</w:t>
      </w:r>
      <w:r>
        <w:t xml:space="preserve"> </w:t>
      </w:r>
      <w:r w:rsidRPr="00E67E27">
        <w:t xml:space="preserve">Delay </w:t>
      </w:r>
    </w:p>
    <w:p w:rsidR="00E67E27" w:rsidRPr="00E67E27" w:rsidRDefault="00E67E27" w:rsidP="00E67E27">
      <w:pPr>
        <w:pStyle w:val="Default"/>
        <w:rPr>
          <w:b/>
          <w:bCs/>
        </w:rPr>
      </w:pPr>
    </w:p>
    <w:p w:rsidR="00E67E27" w:rsidRPr="00E67E27" w:rsidRDefault="00E67E27" w:rsidP="00E67E27">
      <w:pPr>
        <w:pStyle w:val="Default"/>
      </w:pPr>
      <w:r w:rsidRPr="00E67E27">
        <w:rPr>
          <w:b/>
          <w:bCs/>
        </w:rPr>
        <w:t xml:space="preserve">Narrative: </w:t>
      </w:r>
      <w:r w:rsidRPr="00E67E27">
        <w:t xml:space="preserve">Due to adverse winter conditions, LMN needs to delay the start of the Smolt Monitoring Facility sampling.  The project has opened the JBS with the first three units screened and is in the primary bypass position with full-flow PIT detection.  The project has major concerns about not being able to open frozen valves and the risk involved with breaking the valves as well as smaller pipes freezing and breaking. Broken valves or pipes could result in </w:t>
      </w:r>
      <w:r w:rsidR="00B06EDD">
        <w:t xml:space="preserve">a </w:t>
      </w:r>
      <w:r w:rsidRPr="00E67E27">
        <w:t xml:space="preserve">longer outage during juvenile fish passage season. The forecast shows single digit low temperatures for the weekend and early next week. LMN would like to delay the start of </w:t>
      </w:r>
      <w:r w:rsidR="00B06EDD">
        <w:t xml:space="preserve">collection for indexing and condition </w:t>
      </w:r>
      <w:r w:rsidRPr="00E67E27">
        <w:t>sampling approximately one week but remain in bypass position</w:t>
      </w:r>
      <w:r w:rsidR="00B06EDD">
        <w:t xml:space="preserve"> with full-</w:t>
      </w:r>
      <w:r w:rsidRPr="00E67E27">
        <w:t xml:space="preserve">flow PIT detection. </w:t>
      </w:r>
      <w:r w:rsidR="00A400E3">
        <w:t>When forecasts show low temperatures &gt;20 degrees, collection facility will be watered up and originally scheduled early sampling will begin.</w:t>
      </w:r>
      <w:r w:rsidRPr="00E67E27">
        <w:t xml:space="preserve"> </w:t>
      </w:r>
    </w:p>
    <w:p w:rsidR="00E67E27" w:rsidRPr="00E67E27" w:rsidRDefault="00E67E27" w:rsidP="00E67E27">
      <w:pPr>
        <w:pStyle w:val="Default"/>
        <w:rPr>
          <w:b/>
          <w:bCs/>
        </w:rPr>
      </w:pPr>
    </w:p>
    <w:p w:rsidR="00E67E27" w:rsidRPr="00E67E27" w:rsidRDefault="00E67E27" w:rsidP="00E67E27">
      <w:pPr>
        <w:pStyle w:val="Default"/>
      </w:pPr>
      <w:r w:rsidRPr="00E67E27">
        <w:rPr>
          <w:b/>
          <w:bCs/>
        </w:rPr>
        <w:t xml:space="preserve">Location: </w:t>
      </w:r>
      <w:r w:rsidRPr="00E67E27">
        <w:t xml:space="preserve">Lower Monumental </w:t>
      </w:r>
      <w:r>
        <w:t>JFF</w:t>
      </w:r>
    </w:p>
    <w:p w:rsidR="00E67E27" w:rsidRPr="00E67E27" w:rsidRDefault="00E67E27" w:rsidP="00E67E27">
      <w:pPr>
        <w:pStyle w:val="Default"/>
        <w:rPr>
          <w:b/>
          <w:bCs/>
        </w:rPr>
      </w:pPr>
    </w:p>
    <w:p w:rsidR="00E67E27" w:rsidRPr="00E67E27" w:rsidRDefault="00E67E27" w:rsidP="00E67E27">
      <w:pPr>
        <w:pStyle w:val="Default"/>
      </w:pPr>
      <w:r w:rsidRPr="00E67E27">
        <w:rPr>
          <w:b/>
          <w:bCs/>
        </w:rPr>
        <w:t>Method</w:t>
      </w:r>
      <w:r w:rsidRPr="00E67E27">
        <w:t xml:space="preserve">: </w:t>
      </w:r>
      <w:r w:rsidR="00B06EDD">
        <w:t xml:space="preserve">The collection facility will remain de-watered to avoid damage from frozen pipes and valves. Full-flow PIT detection data will be collected in the primary flume throughout the delay. </w:t>
      </w:r>
      <w:r w:rsidRPr="0019521A">
        <w:t xml:space="preserve">The smolt monitoring facility will </w:t>
      </w:r>
      <w:r>
        <w:t>start operating approximately one week later than scheduled, when forecasted low temperatures are &gt;20 degrees.</w:t>
      </w:r>
    </w:p>
    <w:p w:rsidR="00E67E27" w:rsidRPr="00E67E27" w:rsidRDefault="00E67E27" w:rsidP="00E67E27">
      <w:pPr>
        <w:pStyle w:val="Default"/>
        <w:rPr>
          <w:b/>
          <w:bCs/>
        </w:rPr>
      </w:pPr>
    </w:p>
    <w:p w:rsidR="00E67E27" w:rsidRPr="00E67E27" w:rsidRDefault="00E67E27" w:rsidP="00E67E27">
      <w:pPr>
        <w:pStyle w:val="Default"/>
      </w:pPr>
      <w:r w:rsidRPr="00E67E27">
        <w:rPr>
          <w:b/>
          <w:bCs/>
        </w:rPr>
        <w:t>Time Line - Duration</w:t>
      </w:r>
      <w:r w:rsidRPr="00E67E27">
        <w:t xml:space="preserve">: </w:t>
      </w:r>
      <w:r w:rsidRPr="0019521A">
        <w:t>March 01</w:t>
      </w:r>
      <w:r>
        <w:t xml:space="preserve"> until forecasted low temperatures are &gt;20 degrees. Extended forecast suggests approximately one week.</w:t>
      </w:r>
    </w:p>
    <w:p w:rsidR="00E67E27" w:rsidRPr="00E67E27" w:rsidRDefault="00E67E27" w:rsidP="00E67E27">
      <w:pPr>
        <w:pStyle w:val="Default"/>
        <w:rPr>
          <w:b/>
          <w:bCs/>
        </w:rPr>
      </w:pPr>
    </w:p>
    <w:p w:rsidR="00E67E27" w:rsidRPr="00E67E27" w:rsidRDefault="00E67E27" w:rsidP="00E67E27">
      <w:pPr>
        <w:pStyle w:val="Default"/>
      </w:pPr>
    </w:p>
    <w:p w:rsidR="00E67E27" w:rsidRPr="00E67E27" w:rsidRDefault="00E67E27" w:rsidP="00E67E27">
      <w:pPr>
        <w:pStyle w:val="Default"/>
      </w:pPr>
      <w:r w:rsidRPr="00E67E27">
        <w:rPr>
          <w:b/>
          <w:bCs/>
        </w:rPr>
        <w:t xml:space="preserve">Chuck Barnes </w:t>
      </w:r>
    </w:p>
    <w:p w:rsidR="00E67E27" w:rsidRPr="00E67E27" w:rsidRDefault="00E67E27" w:rsidP="00E67E27">
      <w:pPr>
        <w:pStyle w:val="Default"/>
      </w:pPr>
      <w:r w:rsidRPr="00E67E27">
        <w:rPr>
          <w:b/>
          <w:bCs/>
        </w:rPr>
        <w:t xml:space="preserve">Project Fisheries Biologist </w:t>
      </w:r>
    </w:p>
    <w:p w:rsidR="00227494" w:rsidRPr="00E67E27" w:rsidRDefault="00E67E27" w:rsidP="00E67E27">
      <w:pPr>
        <w:rPr>
          <w:rFonts w:ascii="Times New Roman" w:hAnsi="Times New Roman" w:cs="Times New Roman"/>
          <w:sz w:val="24"/>
          <w:szCs w:val="24"/>
        </w:rPr>
      </w:pPr>
      <w:r w:rsidRPr="00E67E27">
        <w:rPr>
          <w:rFonts w:ascii="Times New Roman" w:hAnsi="Times New Roman" w:cs="Times New Roman"/>
          <w:b/>
          <w:bCs/>
          <w:sz w:val="24"/>
          <w:szCs w:val="24"/>
        </w:rPr>
        <w:t>Lower Monumental Dam</w:t>
      </w:r>
    </w:p>
    <w:sectPr w:rsidR="00227494" w:rsidRPr="00E67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27"/>
    <w:rsid w:val="00227494"/>
    <w:rsid w:val="0026497A"/>
    <w:rsid w:val="007C51E7"/>
    <w:rsid w:val="00A400E3"/>
    <w:rsid w:val="00B06EDD"/>
    <w:rsid w:val="00D75B56"/>
    <w:rsid w:val="00E2551C"/>
    <w:rsid w:val="00E6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8E6D8-6F21-4658-BB11-9EAE663B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7E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Charles A Jr CIV USARMY CENWW (US)</dc:creator>
  <cp:keywords/>
  <dc:description/>
  <cp:lastModifiedBy>Setter, Ann L CIV USARMY CENWW (US)</cp:lastModifiedBy>
  <cp:revision>3</cp:revision>
  <dcterms:created xsi:type="dcterms:W3CDTF">2019-02-27T22:00:00Z</dcterms:created>
  <dcterms:modified xsi:type="dcterms:W3CDTF">2019-02-27T22:02:00Z</dcterms:modified>
</cp:coreProperties>
</file>